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96F" w:rsidRPr="00A15CBE" w:rsidRDefault="00322B1F" w:rsidP="00A15C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</w:t>
      </w:r>
      <w:r w:rsidR="00A15CBE" w:rsidRPr="00A15CBE">
        <w:rPr>
          <w:rFonts w:ascii="Times New Roman" w:hAnsi="Times New Roman" w:cs="Times New Roman"/>
          <w:sz w:val="24"/>
          <w:szCs w:val="24"/>
        </w:rPr>
        <w:t>Образовательн</w:t>
      </w:r>
      <w:r w:rsidR="005D4CCF">
        <w:rPr>
          <w:rFonts w:ascii="Times New Roman" w:hAnsi="Times New Roman" w:cs="Times New Roman"/>
          <w:sz w:val="24"/>
          <w:szCs w:val="24"/>
        </w:rPr>
        <w:t>ая  система «</w:t>
      </w:r>
      <w:r w:rsidR="005D4CCF" w:rsidRPr="005D4CCF">
        <w:rPr>
          <w:rFonts w:ascii="Times New Roman" w:hAnsi="Times New Roman" w:cs="Times New Roman"/>
          <w:sz w:val="24"/>
          <w:szCs w:val="24"/>
        </w:rPr>
        <w:t xml:space="preserve"> </w:t>
      </w:r>
      <w:r w:rsidR="005D4CCF">
        <w:rPr>
          <w:rFonts w:ascii="Times New Roman" w:hAnsi="Times New Roman" w:cs="Times New Roman"/>
          <w:sz w:val="24"/>
          <w:szCs w:val="24"/>
        </w:rPr>
        <w:t>Перспективная начальная школа</w:t>
      </w:r>
      <w:r w:rsidR="00A15CBE" w:rsidRPr="00A15CBE">
        <w:rPr>
          <w:rFonts w:ascii="Times New Roman" w:hAnsi="Times New Roman" w:cs="Times New Roman"/>
          <w:sz w:val="24"/>
          <w:szCs w:val="24"/>
        </w:rPr>
        <w:t>»</w:t>
      </w:r>
    </w:p>
    <w:p w:rsidR="00A15CBE" w:rsidRPr="00A15CBE" w:rsidRDefault="00A15CBE" w:rsidP="00A15CBE">
      <w:pPr>
        <w:jc w:val="center"/>
        <w:rPr>
          <w:rFonts w:ascii="Times New Roman" w:hAnsi="Times New Roman" w:cs="Times New Roman"/>
          <w:sz w:val="24"/>
          <w:szCs w:val="24"/>
        </w:rPr>
      </w:pPr>
      <w:r w:rsidRPr="00A15CBE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15CBE" w:rsidRDefault="00A15CBE" w:rsidP="00A15CB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15CBE">
        <w:rPr>
          <w:rFonts w:ascii="Times New Roman" w:hAnsi="Times New Roman" w:cs="Times New Roman"/>
          <w:sz w:val="24"/>
          <w:szCs w:val="24"/>
        </w:rPr>
        <w:t>Сборник программ, созданный на основ</w:t>
      </w:r>
      <w:r w:rsidR="005D4CCF">
        <w:rPr>
          <w:rFonts w:ascii="Times New Roman" w:hAnsi="Times New Roman" w:cs="Times New Roman"/>
          <w:sz w:val="24"/>
          <w:szCs w:val="24"/>
        </w:rPr>
        <w:t>е концепции «Перспективная начальная школа</w:t>
      </w:r>
      <w:r w:rsidRPr="00A15CBE">
        <w:rPr>
          <w:rFonts w:ascii="Times New Roman" w:hAnsi="Times New Roman" w:cs="Times New Roman"/>
          <w:sz w:val="24"/>
          <w:szCs w:val="24"/>
        </w:rPr>
        <w:t>», отражает содержание обучения по основным предметам начальной школы. Соответствует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Закону</w:t>
      </w: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Российской Федерации «Об образовании» (в действующей редакции);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Закону </w:t>
      </w: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Российской Федерации «О языках народов Российской Федерации» № 126-ФЗ от 24.07.1998г. (в действующей редакции);</w:t>
      </w:r>
    </w:p>
    <w:p w:rsidR="00A15CBE" w:rsidRPr="00A15CBE" w:rsidRDefault="00584210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Типовому положению </w:t>
      </w:r>
      <w:r w:rsidR="00A15CBE"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 общеобразовательном учреждении (утверждено постановлением Правительства Российской Федерации от 19 марта 2001 г. № 196);</w:t>
      </w:r>
    </w:p>
    <w:p w:rsidR="00A15CBE" w:rsidRPr="00A15CBE" w:rsidRDefault="00584210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Федеральному  государственному  образовательному  стандарту </w:t>
      </w:r>
      <w:r w:rsidR="00A15CBE"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начального общего образования (утвержден приказом Минобрнауки России от 6 октября 2009 г. № 373, зарегистрирован в Минюсте России 22 декабря 2009 г., регистрационный номер 17785);</w:t>
      </w:r>
    </w:p>
    <w:p w:rsidR="00A15CBE" w:rsidRPr="00A15CBE" w:rsidRDefault="00584210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приказ </w:t>
      </w:r>
      <w:r w:rsidR="00A15CBE"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Минобрнауки России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4 февраля 2011 г., регистрационный номер 19707);</w:t>
      </w:r>
    </w:p>
    <w:p w:rsidR="00A15CBE" w:rsidRPr="00A15CBE" w:rsidRDefault="00584210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приказ </w:t>
      </w:r>
      <w:r w:rsidR="00A15CBE"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Министерства образования и науки Российской Федерации от 22.09.2011 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№з73»;</w:t>
      </w:r>
    </w:p>
    <w:p w:rsidR="00A15CBE" w:rsidRPr="00A15CBE" w:rsidRDefault="00A15CBE" w:rsidP="00A15CBE">
      <w:pPr>
        <w:pStyle w:val="3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15CBE">
        <w:rPr>
          <w:rFonts w:ascii="Times New Roman" w:hAnsi="Times New Roman"/>
          <w:color w:val="000000" w:themeColor="text1"/>
          <w:sz w:val="24"/>
          <w:szCs w:val="24"/>
        </w:rPr>
        <w:t xml:space="preserve"> - приказ</w:t>
      </w:r>
      <w:r w:rsidR="00584210">
        <w:rPr>
          <w:rFonts w:ascii="Times New Roman" w:hAnsi="Times New Roman"/>
          <w:color w:val="000000" w:themeColor="text1"/>
          <w:sz w:val="24"/>
          <w:szCs w:val="24"/>
          <w:lang w:val="tt-RU"/>
        </w:rPr>
        <w:t xml:space="preserve"> </w:t>
      </w:r>
      <w:r w:rsidRPr="00A15CBE">
        <w:rPr>
          <w:rFonts w:ascii="Times New Roman" w:hAnsi="Times New Roman"/>
          <w:color w:val="000000" w:themeColor="text1"/>
          <w:sz w:val="24"/>
          <w:szCs w:val="24"/>
        </w:rPr>
        <w:t xml:space="preserve"> МО и Н РТ от 9 июля  2012 года №4154/12</w:t>
      </w:r>
      <w:r w:rsidRPr="00A15CBE">
        <w:rPr>
          <w:rFonts w:ascii="Times New Roman" w:hAnsi="Times New Roman"/>
          <w:color w:val="000000" w:themeColor="text1"/>
          <w:sz w:val="24"/>
          <w:szCs w:val="24"/>
          <w:lang w:val="tt-RU"/>
        </w:rPr>
        <w:t xml:space="preserve">, </w:t>
      </w:r>
      <w:r w:rsidRPr="00A15CBE">
        <w:rPr>
          <w:rFonts w:ascii="Times New Roman" w:hAnsi="Times New Roman"/>
          <w:color w:val="000000" w:themeColor="text1"/>
          <w:sz w:val="24"/>
          <w:szCs w:val="24"/>
        </w:rPr>
        <w:t xml:space="preserve">«Об утверждении базисного  учебных планов для общеобразовательных учреждений Республики Татарстан, реализующих программы начального общего и основного общего образования», </w:t>
      </w:r>
    </w:p>
    <w:p w:rsidR="001410F5" w:rsidRDefault="00A15CBE" w:rsidP="001410F5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A15CBE">
        <w:rPr>
          <w:rFonts w:ascii="Times New Roman" w:hAnsi="Times New Roman"/>
          <w:color w:val="000000" w:themeColor="text1"/>
          <w:sz w:val="24"/>
          <w:szCs w:val="24"/>
        </w:rPr>
        <w:t xml:space="preserve">- методического письма МО и Н РТ от 23.06.2012. №7699/12 «Об учебных планах для 1-11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</w:t>
      </w:r>
      <w:r w:rsidR="001410F5">
        <w:rPr>
          <w:rFonts w:ascii="Times New Roman" w:hAnsi="Times New Roman"/>
          <w:color w:val="000000" w:themeColor="text1"/>
          <w:sz w:val="24"/>
          <w:szCs w:val="24"/>
        </w:rPr>
        <w:t>ФГОС»</w:t>
      </w:r>
    </w:p>
    <w:p w:rsidR="001410F5" w:rsidRPr="00A15CBE" w:rsidRDefault="001410F5" w:rsidP="001410F5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1410F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образовательной программы муниципального бюджетного общеобразовательного учреждения «Высокогорская средняя общеобразовательная школа №3 Высокогорского муниципального района Республики Татарстан»</w:t>
      </w:r>
    </w:p>
    <w:p w:rsidR="00A15CBE" w:rsidRPr="00A15CBE" w:rsidRDefault="00A15CBE" w:rsidP="00584210">
      <w:pPr>
        <w:pStyle w:val="3"/>
        <w:spacing w:line="240" w:lineRule="auto"/>
        <w:jc w:val="both"/>
        <w:rPr>
          <w:rStyle w:val="FontStyle50"/>
          <w:color w:val="000000" w:themeColor="text1"/>
          <w:sz w:val="24"/>
          <w:szCs w:val="24"/>
        </w:rPr>
      </w:pPr>
    </w:p>
    <w:p w:rsidR="00A15CBE" w:rsidRPr="00A15CBE" w:rsidRDefault="00A15CBE" w:rsidP="00A15CBE">
      <w:pPr>
        <w:pStyle w:val="Style2"/>
        <w:widowControl/>
        <w:tabs>
          <w:tab w:val="left" w:pos="653"/>
        </w:tabs>
        <w:spacing w:line="240" w:lineRule="auto"/>
        <w:ind w:firstLine="0"/>
        <w:rPr>
          <w:color w:val="000000" w:themeColor="text1"/>
        </w:rPr>
      </w:pPr>
      <w:r w:rsidRPr="00A15CBE">
        <w:rPr>
          <w:rStyle w:val="FontStyle50"/>
          <w:color w:val="000000" w:themeColor="text1"/>
          <w:sz w:val="24"/>
          <w:szCs w:val="24"/>
        </w:rPr>
        <w:t xml:space="preserve"> - приказа Министерства образования и науки Российской Федерации от 1 февраля </w:t>
      </w:r>
      <w:r w:rsidRPr="00A15CBE">
        <w:rPr>
          <w:rStyle w:val="FontStyle61"/>
          <w:color w:val="000000" w:themeColor="text1"/>
          <w:sz w:val="24"/>
          <w:szCs w:val="24"/>
        </w:rPr>
        <w:t xml:space="preserve">2.012 </w:t>
      </w:r>
      <w:r w:rsidRPr="00A15CBE">
        <w:rPr>
          <w:rStyle w:val="FontStyle50"/>
          <w:color w:val="000000" w:themeColor="text1"/>
          <w:sz w:val="24"/>
          <w:szCs w:val="24"/>
        </w:rPr>
        <w:t xml:space="preserve">года № </w:t>
      </w:r>
      <w:r w:rsidRPr="00A15CBE">
        <w:rPr>
          <w:rStyle w:val="FontStyle61"/>
          <w:color w:val="000000" w:themeColor="text1"/>
          <w:sz w:val="24"/>
          <w:szCs w:val="24"/>
        </w:rPr>
        <w:t xml:space="preserve">74 </w:t>
      </w:r>
      <w:r w:rsidRPr="00A15CBE">
        <w:rPr>
          <w:rStyle w:val="FontStyle50"/>
          <w:color w:val="000000" w:themeColor="text1"/>
          <w:sz w:val="24"/>
          <w:szCs w:val="24"/>
        </w:rPr>
        <w:t>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письма Министерства образования и науки Российской Федерации от 8.10.2010 года № ИК-1494/19 «О введении третьего часа  физической культурой обучающихся с отклонениями в состоянии здоровья»;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письма Министерства образования и науки Российской Федерации от 30.05.2012 года № МД -583/19 «О методических рекомендациях «Медико-педагогический контроль за организацией занятий третьего часа физической культуры»</w:t>
      </w:r>
    </w:p>
    <w:p w:rsidR="00A15CBE" w:rsidRPr="00A15CBE" w:rsidRDefault="00A15CBE" w:rsidP="00A15CBE">
      <w:pPr>
        <w:pStyle w:val="1"/>
        <w:tabs>
          <w:tab w:val="left" w:pos="13860"/>
        </w:tabs>
        <w:ind w:left="0"/>
        <w:jc w:val="both"/>
        <w:rPr>
          <w:color w:val="000000" w:themeColor="text1"/>
        </w:rPr>
      </w:pPr>
      <w:r w:rsidRPr="00A15CBE">
        <w:rPr>
          <w:color w:val="000000" w:themeColor="text1"/>
        </w:rPr>
        <w:t xml:space="preserve"> - методических рекомендаций для 1 классов письмо МО РФ от 21.03.2003 №03-51-57ин/13-03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федеральных 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аккредитацию;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СанПиН 2.4.2.2821–10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г., регистрационный номер 19993);</w:t>
      </w:r>
    </w:p>
    <w:p w:rsidR="00A15CBE" w:rsidRPr="00A15CBE" w:rsidRDefault="00A15CBE" w:rsidP="00A15CBE">
      <w:pPr>
        <w:shd w:val="clear" w:color="auto" w:fill="FFFFFF"/>
        <w:spacing w:line="319" w:lineRule="exact"/>
        <w:ind w:left="20" w:right="20"/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 xml:space="preserve"> - Санитарно-эпидемиологических правил и нормативов «Санитарно- эпидемиологические требования к учреждениям дополнительного образования СанПиН 2.4.4.1251-03» (утвержденных постановлением Главного государственного санитарного врача Российской Федерации от 3 апреля </w:t>
      </w:r>
      <w:smartTag w:uri="urn:schemas-microsoft-com:office:smarttags" w:element="metricconverter">
        <w:smartTagPr>
          <w:attr w:name="ProductID" w:val="2003 г"/>
        </w:smartTagPr>
        <w:r w:rsidRPr="00A15CBE">
          <w:rPr>
            <w:rFonts w:ascii="Times New Roman" w:eastAsia="Arial Unicode MS" w:hAnsi="Times New Roman" w:cs="Times New Roman"/>
            <w:color w:val="000000" w:themeColor="text1"/>
            <w:sz w:val="24"/>
            <w:szCs w:val="24"/>
          </w:rPr>
          <w:t>2003 г</w:t>
        </w:r>
      </w:smartTag>
      <w:r w:rsidRPr="00A15CBE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 xml:space="preserve">. № 27, зарегистрированным в Минюсте России 27 мая </w:t>
      </w:r>
      <w:smartTag w:uri="urn:schemas-microsoft-com:office:smarttags" w:element="metricconverter">
        <w:smartTagPr>
          <w:attr w:name="ProductID" w:val="2003 г"/>
        </w:smartTagPr>
        <w:r w:rsidRPr="00A15CBE">
          <w:rPr>
            <w:rFonts w:ascii="Times New Roman" w:eastAsia="Arial Unicode MS" w:hAnsi="Times New Roman" w:cs="Times New Roman"/>
            <w:color w:val="000000" w:themeColor="text1"/>
            <w:sz w:val="24"/>
            <w:szCs w:val="24"/>
          </w:rPr>
          <w:t>2003 г</w:t>
        </w:r>
      </w:smartTag>
      <w:r w:rsidRPr="00A15CBE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>., регистрационный номер 4594);</w:t>
      </w:r>
    </w:p>
    <w:p w:rsidR="00A15CBE" w:rsidRPr="00A15CBE" w:rsidRDefault="00A15CBE" w:rsidP="00A15CBE">
      <w:pPr>
        <w:shd w:val="clear" w:color="auto" w:fill="FFFFFF"/>
        <w:tabs>
          <w:tab w:val="left" w:pos="1064"/>
        </w:tabs>
        <w:spacing w:line="319" w:lineRule="exact"/>
        <w:ind w:right="20"/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  <w:t xml:space="preserve"> - примерных основных образовательных программ начального общего образования, основного общего образования;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 Закона Республики Татарстан «Об образовании» (в действующей редакции);</w:t>
      </w:r>
    </w:p>
    <w:p w:rsidR="00A15CBE" w:rsidRPr="00A15CBE" w:rsidRDefault="00A15CBE" w:rsidP="00A15CBE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15CB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Закона Республики Татарстан «О государственных языках Республики Татарстан и других языках в Республике Татарстан» № 44ЗРТ от 18.07.2004г. </w:t>
      </w:r>
    </w:p>
    <w:p w:rsidR="00A15CBE" w:rsidRPr="00A15CBE" w:rsidRDefault="00A15CBE" w:rsidP="00A15CB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5CBE" w:rsidRPr="00A15CBE" w:rsidRDefault="00A15CBE" w:rsidP="00A15CB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A15CBE" w:rsidRPr="00A15CBE" w:rsidSect="00A15C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15CBE"/>
    <w:rsid w:val="001410F5"/>
    <w:rsid w:val="00322B1F"/>
    <w:rsid w:val="00584210"/>
    <w:rsid w:val="005D4CCF"/>
    <w:rsid w:val="006010A6"/>
    <w:rsid w:val="0063518E"/>
    <w:rsid w:val="008B2879"/>
    <w:rsid w:val="00A15CBE"/>
    <w:rsid w:val="00E7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15CBE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15CBE"/>
    <w:rPr>
      <w:rFonts w:ascii="Calibri" w:eastAsia="Calibri" w:hAnsi="Calibri" w:cs="Times New Roman"/>
      <w:sz w:val="16"/>
      <w:szCs w:val="16"/>
    </w:rPr>
  </w:style>
  <w:style w:type="paragraph" w:customStyle="1" w:styleId="Style2">
    <w:name w:val="Style2"/>
    <w:basedOn w:val="a"/>
    <w:rsid w:val="00A15CBE"/>
    <w:pPr>
      <w:widowControl w:val="0"/>
      <w:autoSpaceDE w:val="0"/>
      <w:autoSpaceDN w:val="0"/>
      <w:adjustRightInd w:val="0"/>
      <w:spacing w:after="0" w:line="211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A15CBE"/>
    <w:rPr>
      <w:rFonts w:ascii="Times New Roman" w:hAnsi="Times New Roman" w:cs="Times New Roman"/>
      <w:sz w:val="16"/>
      <w:szCs w:val="16"/>
    </w:rPr>
  </w:style>
  <w:style w:type="character" w:customStyle="1" w:styleId="FontStyle61">
    <w:name w:val="Font Style61"/>
    <w:rsid w:val="00A15CBE"/>
    <w:rPr>
      <w:rFonts w:ascii="Times New Roman" w:hAnsi="Times New Roman" w:cs="Times New Roman"/>
      <w:sz w:val="18"/>
      <w:szCs w:val="18"/>
    </w:rPr>
  </w:style>
  <w:style w:type="paragraph" w:customStyle="1" w:styleId="1">
    <w:name w:val="Абзац списка1"/>
    <w:basedOn w:val="a"/>
    <w:rsid w:val="00A15CBE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ВСОШ 3 ДМИТРИЕВА</dc:creator>
  <cp:lastModifiedBy>User</cp:lastModifiedBy>
  <cp:revision>4</cp:revision>
  <cp:lastPrinted>2014-01-28T05:54:00Z</cp:lastPrinted>
  <dcterms:created xsi:type="dcterms:W3CDTF">2014-01-28T05:41:00Z</dcterms:created>
  <dcterms:modified xsi:type="dcterms:W3CDTF">2014-01-29T13:27:00Z</dcterms:modified>
</cp:coreProperties>
</file>